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2FD" w:rsidRDefault="001D1AD8">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5863590</wp:posOffset>
                </wp:positionH>
                <wp:positionV relativeFrom="paragraph">
                  <wp:posOffset>4445</wp:posOffset>
                </wp:positionV>
                <wp:extent cx="854710" cy="278130"/>
                <wp:effectExtent l="0" t="0" r="0" b="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278130"/>
                        </a:xfrm>
                        <a:prstGeom prst="rect">
                          <a:avLst/>
                        </a:prstGeom>
                        <a:noFill/>
                        <a:ln w="9525">
                          <a:noFill/>
                          <a:miter lim="800000"/>
                          <a:headEnd/>
                          <a:tailEnd/>
                        </a:ln>
                      </wps:spPr>
                      <wps:txbx>
                        <w:txbxContent>
                          <w:p w:rsidR="000672FD" w:rsidRDefault="001D1AD8">
                            <w:pPr>
                              <w:jc w:val="right"/>
                              <w:rPr>
                                <w:rFonts w:ascii="Times New Roman" w:hAnsi="Times New Roman" w:cs="Times New Roman"/>
                                <w:i/>
                                <w:sz w:val="20"/>
                                <w:szCs w:val="20"/>
                                <w:vertAlign w:val="subscript"/>
                              </w:rPr>
                            </w:pPr>
                            <w:r>
                              <w:rPr>
                                <w:rFonts w:ascii="Times New Roman" w:hAnsi="Times New Roman" w:cs="Times New Roman"/>
                                <w:i/>
                                <w:sz w:val="20"/>
                                <w:szCs w:val="20"/>
                                <w:vertAlign w:val="subscript"/>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07" o:spid="_x0000_s1026" type="#_x0000_t202" style="position:absolute;left:0;text-align:left;margin-left:461.7pt;margin-top:.35pt;width:67.3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" filled="f" stroked="f">
                <v:textbox>
                  <w:txbxContent>
                    <w:p w:rsidR="000672FD" w:rsidRDefault="001D1AD8">
                      <w:pPr>
                        <w:jc w:val="right"/>
                        <w:rPr>
                          <w:rFonts w:ascii="Times New Roman" w:hAnsi="Times New Roman" w:cs="Times New Roman"/>
                          <w:i/>
                          <w:sz w:val="20"/>
                          <w:szCs w:val="20"/>
                          <w:vertAlign w:val="subscript"/>
                        </w:rPr>
                      </w:pPr>
                      <w:r>
                        <w:rPr>
                          <w:rFonts w:ascii="Times New Roman" w:hAnsi="Times New Roman" w:cs="Times New Roman"/>
                          <w:i/>
                          <w:sz w:val="20"/>
                          <w:szCs w:val="20"/>
                          <w:vertAlign w:val="subscript"/>
                          <w:lang w:val="en-US"/>
                        </w:rPr>
                        <w:t xml:space="preserve">              </w:t>
                      </w:r>
                    </w:p>
                  </w:txbxContent>
                </v:textbox>
              </v:shape>
            </w:pict>
          </mc:Fallback>
        </mc:AlternateContent>
      </w:r>
      <w:bookmarkStart w:id="0" w:name="_Ref180586794"/>
      <w:r w:rsidR="00EA666F">
        <w:rPr>
          <w:rFonts w:ascii="Times New Roman" w:eastAsia="Times New Roman" w:hAnsi="Times New Roman" w:cs="Times New Roman"/>
          <w:b/>
          <w:sz w:val="18"/>
          <w:szCs w:val="18"/>
          <w:lang w:eastAsia="ru-RU"/>
        </w:rPr>
        <w:t>ДОГОВОР</w:t>
      </w:r>
      <w:r w:rsidRPr="001D1AD8">
        <w:rPr>
          <w:rFonts w:ascii="Times New Roman" w:eastAsia="Times New Roman" w:hAnsi="Times New Roman" w:cs="Times New Roman"/>
          <w:b/>
          <w:sz w:val="18"/>
          <w:szCs w:val="18"/>
          <w:u w:val="single"/>
          <w:lang w:eastAsia="ru-RU"/>
        </w:rPr>
        <w:t xml:space="preserve">              </w:t>
      </w:r>
    </w:p>
    <w:p w:rsidR="000672FD" w:rsidRDefault="001D1AD8">
      <w:pPr>
        <w:pStyle w:val="Default"/>
        <w:jc w:val="center"/>
        <w:rPr>
          <w:rFonts w:ascii="Times New Roman" w:hAnsi="Times New Roman" w:cs="Times New Roman"/>
          <w:b/>
          <w:sz w:val="18"/>
          <w:szCs w:val="18"/>
        </w:rPr>
      </w:pPr>
      <w:r>
        <w:rPr>
          <w:rFonts w:ascii="Times New Roman" w:hAnsi="Times New Roman" w:cs="Times New Roman"/>
          <w:b/>
          <w:sz w:val="18"/>
          <w:szCs w:val="18"/>
        </w:rPr>
        <w:t>об осуществлении технологического присоединения к электрическим сетям</w:t>
      </w:r>
    </w:p>
    <w:p w:rsidR="000672FD" w:rsidRDefault="000672FD">
      <w:pPr>
        <w:pStyle w:val="Default"/>
        <w:jc w:val="center"/>
        <w:rPr>
          <w:rFonts w:ascii="Times New Roman" w:hAnsi="Times New Roman" w:cs="Times New Roman"/>
          <w:sz w:val="18"/>
          <w:szCs w:val="18"/>
        </w:rPr>
      </w:pPr>
    </w:p>
    <w:tbl>
      <w:tblPr>
        <w:tblW w:w="0" w:type="auto"/>
        <w:tblLook w:val="04A0" w:firstRow="1" w:lastRow="0" w:firstColumn="1" w:lastColumn="0" w:noHBand="0" w:noVBand="1"/>
      </w:tblPr>
      <w:tblGrid>
        <w:gridCol w:w="6876"/>
        <w:gridCol w:w="3589"/>
      </w:tblGrid>
      <w:tr w:rsidR="000672FD">
        <w:tc>
          <w:tcPr>
            <w:tcW w:w="7054" w:type="dxa"/>
            <w:hideMark/>
          </w:tcPr>
          <w:p w:rsidR="000672FD" w:rsidRDefault="001D1AD8">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г. Южно-Сахалинск</w:t>
            </w:r>
          </w:p>
        </w:tc>
        <w:tc>
          <w:tcPr>
            <w:tcW w:w="3651" w:type="dxa"/>
            <w:hideMark/>
          </w:tcPr>
          <w:p w:rsidR="000672FD" w:rsidRDefault="001D1AD8">
            <w:pPr>
              <w:spacing w:after="0" w:line="240" w:lineRule="auto"/>
              <w:jc w:val="right"/>
              <w:rPr>
                <w:rFonts w:ascii="Times New Roman" w:eastAsia="Calibri" w:hAnsi="Times New Roman" w:cs="Times New Roman"/>
                <w:sz w:val="18"/>
                <w:szCs w:val="18"/>
                <w:u w:val="single"/>
              </w:rPr>
            </w:pPr>
            <w:r>
              <w:rPr>
                <w:rFonts w:ascii="Times New Roman" w:eastAsia="Calibri" w:hAnsi="Times New Roman" w:cs="Times New Roman"/>
                <w:b/>
                <w:sz w:val="18"/>
                <w:szCs w:val="18"/>
              </w:rPr>
              <w:t>"__" _______________ 20__ г.</w:t>
            </w:r>
          </w:p>
        </w:tc>
      </w:tr>
    </w:tbl>
    <w:p w:rsidR="000672FD" w:rsidRDefault="000672FD">
      <w:pPr>
        <w:autoSpaceDE w:val="0"/>
        <w:autoSpaceDN w:val="0"/>
        <w:adjustRightInd w:val="0"/>
        <w:spacing w:after="0" w:line="240" w:lineRule="auto"/>
        <w:jc w:val="both"/>
        <w:rPr>
          <w:rFonts w:ascii="Times New Roman" w:eastAsia="Calibri" w:hAnsi="Times New Roman" w:cs="Times New Roman"/>
          <w:spacing w:val="-4"/>
          <w:sz w:val="18"/>
          <w:szCs w:val="18"/>
        </w:rPr>
      </w:pPr>
    </w:p>
    <w:p w:rsidR="000672FD" w:rsidRDefault="001D1AD8">
      <w:pPr>
        <w:autoSpaceDE w:val="0"/>
        <w:autoSpaceDN w:val="0"/>
        <w:adjustRightInd w:val="0"/>
        <w:spacing w:after="0" w:line="240" w:lineRule="auto"/>
        <w:jc w:val="both"/>
        <w:rPr>
          <w:rFonts w:ascii="Times New Roman" w:eastAsia="Calibri" w:hAnsi="Times New Roman" w:cs="Times New Roman"/>
          <w:b/>
          <w:sz w:val="18"/>
          <w:szCs w:val="18"/>
        </w:rPr>
      </w:pPr>
      <w:r>
        <w:rPr>
          <w:rFonts w:ascii="Times New Roman" w:eastAsia="Calibri" w:hAnsi="Times New Roman" w:cs="Times New Roman"/>
          <w:b/>
          <w:spacing w:val="-4"/>
          <w:sz w:val="18"/>
          <w:szCs w:val="18"/>
        </w:rPr>
        <w:t>Публичное акционерное общество энергетики и электрификации «Сахалинэнерго»,</w:t>
      </w:r>
      <w:r>
        <w:rPr>
          <w:rFonts w:ascii="Times New Roman" w:eastAsia="Calibri" w:hAnsi="Times New Roman" w:cs="Times New Roman"/>
          <w:spacing w:val="-4"/>
          <w:sz w:val="18"/>
          <w:szCs w:val="18"/>
        </w:rPr>
        <w:t xml:space="preserve"> именуемое в дальнейшем </w:t>
      </w:r>
      <w:r>
        <w:rPr>
          <w:rFonts w:ascii="Times New Roman" w:eastAsia="Calibri" w:hAnsi="Times New Roman" w:cs="Times New Roman"/>
          <w:b/>
          <w:spacing w:val="-4"/>
          <w:sz w:val="18"/>
          <w:szCs w:val="18"/>
        </w:rPr>
        <w:t>«Сетевая организация»</w:t>
      </w:r>
      <w:r>
        <w:rPr>
          <w:rFonts w:ascii="Times New Roman" w:eastAsia="Calibri" w:hAnsi="Times New Roman" w:cs="Times New Roman"/>
          <w:spacing w:val="-4"/>
          <w:sz w:val="18"/>
          <w:szCs w:val="18"/>
        </w:rPr>
        <w:t xml:space="preserve">, в </w:t>
      </w:r>
      <w:r w:rsidR="00EB2A97">
        <w:rPr>
          <w:rFonts w:ascii="Times New Roman" w:eastAsia="Calibri" w:hAnsi="Times New Roman" w:cs="Times New Roman"/>
          <w:spacing w:val="-4"/>
          <w:sz w:val="18"/>
          <w:szCs w:val="18"/>
        </w:rPr>
        <w:t xml:space="preserve">лице </w:t>
      </w:r>
      <w:r w:rsidR="00EB2A97">
        <w:rPr>
          <w:rFonts w:ascii="Times New Roman" w:hAnsi="Times New Roman" w:cs="Times New Roman"/>
          <w:b/>
          <w:i/>
          <w:spacing w:val="-4"/>
          <w:sz w:val="18"/>
          <w:szCs w:val="18"/>
        </w:rPr>
        <w:t xml:space="preserve">директора филиала "Распределительные сети" </w:t>
      </w:r>
      <w:r w:rsidR="00EA666F">
        <w:rPr>
          <w:rFonts w:ascii="Times New Roman" w:hAnsi="Times New Roman" w:cs="Times New Roman"/>
          <w:b/>
          <w:i/>
          <w:spacing w:val="-4"/>
          <w:sz w:val="18"/>
          <w:szCs w:val="18"/>
        </w:rPr>
        <w:t>_____________________</w:t>
      </w:r>
      <w:r w:rsidR="00EB2A97">
        <w:rPr>
          <w:rFonts w:ascii="Times New Roman" w:eastAsia="Times New Roman" w:hAnsi="Times New Roman" w:cs="Times New Roman"/>
          <w:spacing w:val="-4"/>
          <w:sz w:val="18"/>
          <w:szCs w:val="18"/>
          <w:lang w:eastAsia="ru-RU"/>
        </w:rPr>
        <w:t xml:space="preserve">,  действующего на основании  доверенности </w:t>
      </w:r>
      <w:r w:rsidR="00EB2A97" w:rsidRPr="00831AF6">
        <w:rPr>
          <w:rFonts w:ascii="Times New Roman" w:hAnsi="Times New Roman" w:cs="Times New Roman"/>
          <w:spacing w:val="-4"/>
          <w:sz w:val="18"/>
          <w:szCs w:val="18"/>
        </w:rPr>
        <w:t xml:space="preserve">№ </w:t>
      </w:r>
      <w:r w:rsidR="00EA666F">
        <w:rPr>
          <w:rFonts w:ascii="Times New Roman" w:hAnsi="Times New Roman" w:cs="Times New Roman"/>
          <w:spacing w:val="-4"/>
          <w:sz w:val="18"/>
          <w:szCs w:val="18"/>
        </w:rPr>
        <w:t>______________</w:t>
      </w:r>
      <w:r w:rsidR="00EB2A97" w:rsidRPr="00831AF6">
        <w:rPr>
          <w:rFonts w:ascii="Times New Roman" w:hAnsi="Times New Roman" w:cs="Times New Roman"/>
          <w:spacing w:val="-4"/>
          <w:sz w:val="18"/>
          <w:szCs w:val="18"/>
        </w:rPr>
        <w:t xml:space="preserve"> г.</w:t>
      </w:r>
      <w:r w:rsidR="00EB2A97">
        <w:rPr>
          <w:rFonts w:ascii="Times New Roman" w:eastAsia="Times New Roman" w:hAnsi="Times New Roman" w:cs="Times New Roman"/>
          <w:spacing w:val="-4"/>
          <w:sz w:val="18"/>
          <w:szCs w:val="18"/>
          <w:lang w:eastAsia="ru-RU"/>
        </w:rPr>
        <w:t xml:space="preserve">, </w:t>
      </w:r>
      <w:r>
        <w:rPr>
          <w:rFonts w:ascii="Times New Roman" w:eastAsia="Calibri" w:hAnsi="Times New Roman" w:cs="Times New Roman"/>
          <w:spacing w:val="-4"/>
          <w:sz w:val="18"/>
          <w:szCs w:val="18"/>
        </w:rPr>
        <w:t xml:space="preserve">с одной стороны, </w:t>
      </w:r>
      <w:r>
        <w:rPr>
          <w:rFonts w:ascii="Times New Roman" w:eastAsia="Calibri" w:hAnsi="Times New Roman" w:cs="Times New Roman"/>
          <w:spacing w:val="-2"/>
          <w:sz w:val="18"/>
          <w:szCs w:val="18"/>
        </w:rPr>
        <w:t xml:space="preserve">и </w:t>
      </w:r>
      <w:r w:rsidR="00EA666F">
        <w:rPr>
          <w:rFonts w:ascii="Times New Roman" w:hAnsi="Times New Roman" w:cs="Times New Roman"/>
          <w:b/>
          <w:i/>
          <w:spacing w:val="-4"/>
          <w:sz w:val="18"/>
          <w:szCs w:val="18"/>
        </w:rPr>
        <w:t>_______________________________</w:t>
      </w: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далее именуемый  </w:t>
      </w:r>
      <w:r>
        <w:rPr>
          <w:rFonts w:ascii="Times New Roman" w:eastAsia="Times New Roman" w:hAnsi="Times New Roman" w:cs="Times New Roman"/>
          <w:spacing w:val="-2"/>
          <w:sz w:val="18"/>
          <w:szCs w:val="18"/>
        </w:rPr>
        <w:t>«</w:t>
      </w:r>
      <w:r>
        <w:rPr>
          <w:rFonts w:ascii="Times New Roman" w:eastAsia="Times New Roman" w:hAnsi="Times New Roman" w:cs="Times New Roman"/>
          <w:b/>
          <w:spacing w:val="-2"/>
          <w:sz w:val="18"/>
          <w:szCs w:val="18"/>
        </w:rPr>
        <w:t>Заявитель</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 xml:space="preserve">, в лице  </w:t>
      </w:r>
      <w:r w:rsidR="00EA666F">
        <w:rPr>
          <w:rFonts w:ascii="Times New Roman" w:eastAsia="Times New Roman" w:hAnsi="Times New Roman" w:cs="Times New Roman"/>
          <w:sz w:val="18"/>
          <w:szCs w:val="18"/>
        </w:rPr>
        <w:t>________________________</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действующего на основании </w:t>
      </w:r>
      <w:r w:rsidR="00EA666F">
        <w:rPr>
          <w:rFonts w:ascii="Times New Roman" w:eastAsia="Times New Roman" w:hAnsi="Times New Roman" w:cs="Times New Roman"/>
          <w:color w:val="000000"/>
          <w:sz w:val="18"/>
          <w:szCs w:val="18"/>
        </w:rPr>
        <w:t>__________</w:t>
      </w:r>
      <w:r>
        <w:rPr>
          <w:rFonts w:ascii="Times New Roman" w:eastAsia="Times New Roman" w:hAnsi="Times New Roman" w:cs="Times New Roman"/>
          <w:color w:val="000000"/>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
          <w:sz w:val="18"/>
          <w:szCs w:val="18"/>
        </w:rPr>
        <w:t>с другой стороны, вместе именуемые «</w:t>
      </w:r>
      <w:r>
        <w:rPr>
          <w:rFonts w:ascii="Times New Roman" w:eastAsia="Times New Roman" w:hAnsi="Times New Roman" w:cs="Times New Roman"/>
          <w:b/>
          <w:spacing w:val="-2"/>
          <w:sz w:val="18"/>
          <w:szCs w:val="18"/>
        </w:rPr>
        <w:t>Стороны</w:t>
      </w:r>
      <w:r>
        <w:rPr>
          <w:rFonts w:ascii="Times New Roman" w:eastAsia="Times New Roman" w:hAnsi="Times New Roman" w:cs="Times New Roman"/>
          <w:spacing w:val="-2"/>
          <w:sz w:val="18"/>
          <w:szCs w:val="18"/>
        </w:rPr>
        <w:t>», заключили настоящий договор (далее - Договор) о нижеследующем</w:t>
      </w:r>
      <w:r>
        <w:rPr>
          <w:rFonts w:ascii="Times New Roman" w:eastAsia="Calibri" w:hAnsi="Times New Roman" w:cs="Times New Roman"/>
          <w:spacing w:val="-4"/>
          <w:sz w:val="18"/>
          <w:szCs w:val="18"/>
        </w:rPr>
        <w:t>:</w:t>
      </w:r>
      <w:r>
        <w:rPr>
          <w:rFonts w:ascii="Times New Roman" w:eastAsia="Calibri" w:hAnsi="Times New Roman" w:cs="Times New Roman"/>
          <w:b/>
          <w:sz w:val="18"/>
          <w:szCs w:val="18"/>
        </w:rPr>
        <w:t xml:space="preserve">              </w:t>
      </w:r>
    </w:p>
    <w:p w:rsidR="000672FD" w:rsidRDefault="001D1AD8">
      <w:pPr>
        <w:autoSpaceDE w:val="0"/>
        <w:autoSpaceDN w:val="0"/>
        <w:adjustRightInd w:val="0"/>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I. Предмет договора</w:t>
      </w:r>
    </w:p>
    <w:p w:rsidR="000672FD" w:rsidRDefault="001D1AD8">
      <w:pPr>
        <w:autoSpaceDE w:val="0"/>
        <w:autoSpaceDN w:val="0"/>
        <w:adjustRightInd w:val="0"/>
        <w:spacing w:after="0" w:line="240" w:lineRule="auto"/>
        <w:ind w:firstLine="540"/>
        <w:jc w:val="both"/>
        <w:rPr>
          <w:rFonts w:ascii="Times New Roman" w:eastAsia="Calibri" w:hAnsi="Times New Roman" w:cs="Times New Roman"/>
          <w:b/>
          <w:sz w:val="18"/>
          <w:szCs w:val="18"/>
        </w:rPr>
      </w:pPr>
      <w:r>
        <w:rPr>
          <w:rFonts w:ascii="Times New Roman" w:eastAsia="Calibri" w:hAnsi="Times New Roman" w:cs="Times New Roman"/>
          <w:sz w:val="18"/>
          <w:szCs w:val="18"/>
        </w:rPr>
        <w:t xml:space="preserve">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w:t>
      </w:r>
      <w:r w:rsidR="00EA666F">
        <w:rPr>
          <w:rFonts w:ascii="Times New Roman" w:eastAsia="Times New Roman" w:hAnsi="Times New Roman" w:cs="Times New Roman"/>
          <w:b/>
          <w:sz w:val="18"/>
          <w:szCs w:val="18"/>
        </w:rPr>
        <w:t>_______________________________</w:t>
      </w:r>
      <w:r>
        <w:rPr>
          <w:rFonts w:ascii="Times New Roman" w:eastAsia="Calibri" w:hAnsi="Times New Roman" w:cs="Times New Roman"/>
          <w:sz w:val="18"/>
          <w:szCs w:val="18"/>
        </w:rPr>
        <w:t>, 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максимальная мощность присоединяемых энергопринимающих устройств </w:t>
      </w:r>
      <w:r w:rsidR="00EA666F">
        <w:rPr>
          <w:rFonts w:ascii="Times New Roman" w:eastAsia="Times New Roman" w:hAnsi="Times New Roman" w:cs="Times New Roman"/>
          <w:sz w:val="18"/>
          <w:szCs w:val="18"/>
          <w:lang w:eastAsia="ru-RU"/>
        </w:rPr>
        <w:t>______</w:t>
      </w:r>
      <w:r w:rsidRPr="001D1AD8">
        <w:rPr>
          <w:rFonts w:ascii="Times New Roman" w:hAnsi="Times New Roman" w:cs="Times New Roman"/>
          <w:b/>
          <w:sz w:val="18"/>
          <w:szCs w:val="18"/>
        </w:rPr>
        <w:t xml:space="preserve"> </w:t>
      </w:r>
      <w:r>
        <w:rPr>
          <w:rFonts w:ascii="Times New Roman" w:eastAsia="Times New Roman" w:hAnsi="Times New Roman" w:cs="Times New Roman"/>
          <w:sz w:val="18"/>
          <w:szCs w:val="18"/>
          <w:lang w:eastAsia="ru-RU"/>
        </w:rPr>
        <w:t>(кВт);</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категория надежности </w:t>
      </w:r>
      <w:r w:rsidR="00EA666F">
        <w:rPr>
          <w:rFonts w:ascii="Times New Roman" w:hAnsi="Times New Roman" w:cs="Times New Roman"/>
          <w:b/>
          <w:sz w:val="18"/>
          <w:szCs w:val="18"/>
        </w:rPr>
        <w:t>__________</w:t>
      </w:r>
      <w:r>
        <w:rPr>
          <w:rFonts w:ascii="Times New Roman" w:eastAsia="Times New Roman" w:hAnsi="Times New Roman" w:cs="Times New Roman"/>
          <w:sz w:val="18"/>
          <w:szCs w:val="18"/>
          <w:lang w:eastAsia="ru-RU"/>
        </w:rPr>
        <w:t>;</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класс напряжения электрических сетей, к которым осуществляется присоединение </w:t>
      </w:r>
      <w:r w:rsidR="00EA666F">
        <w:rPr>
          <w:rFonts w:ascii="Times New Roman" w:eastAsia="Times New Roman" w:hAnsi="Times New Roman" w:cs="Times New Roman"/>
          <w:sz w:val="18"/>
          <w:szCs w:val="18"/>
          <w:lang w:eastAsia="ru-RU"/>
        </w:rPr>
        <w:t>___</w:t>
      </w:r>
      <w:r w:rsidRPr="001D1AD8">
        <w:rPr>
          <w:rFonts w:ascii="Times New Roman" w:hAnsi="Times New Roman" w:cs="Times New Roman"/>
          <w:b/>
          <w:sz w:val="18"/>
          <w:szCs w:val="18"/>
        </w:rPr>
        <w:t xml:space="preserve"> кВ</w:t>
      </w:r>
      <w:r>
        <w:rPr>
          <w:rFonts w:ascii="Times New Roman" w:eastAsia="Times New Roman" w:hAnsi="Times New Roman" w:cs="Times New Roman"/>
          <w:sz w:val="18"/>
          <w:szCs w:val="18"/>
          <w:lang w:eastAsia="ru-RU"/>
        </w:rPr>
        <w:t>;</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максимальная мощность ранее присоединенных энергопринимающих устройств </w:t>
      </w:r>
      <w:r w:rsidR="00EA666F">
        <w:rPr>
          <w:rFonts w:ascii="Times New Roman" w:eastAsia="Times New Roman" w:hAnsi="Times New Roman" w:cs="Times New Roman"/>
          <w:sz w:val="18"/>
          <w:szCs w:val="18"/>
          <w:lang w:eastAsia="ru-RU"/>
        </w:rPr>
        <w:t>_____</w:t>
      </w:r>
      <w:r w:rsidRPr="001D1AD8">
        <w:rPr>
          <w:rFonts w:ascii="Times New Roman" w:hAnsi="Times New Roman" w:cs="Times New Roman"/>
          <w:sz w:val="18"/>
          <w:szCs w:val="18"/>
        </w:rPr>
        <w:t xml:space="preserve"> </w:t>
      </w:r>
      <w:r>
        <w:rPr>
          <w:rFonts w:ascii="Times New Roman" w:eastAsia="Times New Roman" w:hAnsi="Times New Roman" w:cs="Times New Roman"/>
          <w:sz w:val="18"/>
          <w:szCs w:val="18"/>
          <w:lang w:eastAsia="ru-RU"/>
        </w:rPr>
        <w:t>кВт.</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Заявитель обязуется оплатить расходы на технологическое присоединение в соответствии с условиями настоящего договора.</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Технологическое присоединение необходимо для электроснабжения </w:t>
      </w:r>
      <w:r w:rsidR="00EA666F">
        <w:rPr>
          <w:rFonts w:ascii="Times New Roman" w:eastAsia="Times New Roman" w:hAnsi="Times New Roman" w:cs="Times New Roman"/>
          <w:b/>
          <w:sz w:val="18"/>
          <w:szCs w:val="18"/>
        </w:rPr>
        <w:t>________________________</w:t>
      </w:r>
      <w:r>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sz w:val="18"/>
          <w:szCs w:val="18"/>
          <w:lang w:eastAsia="ru-RU"/>
        </w:rPr>
        <w:t xml:space="preserve">расположенного (который будет располагаться) </w:t>
      </w:r>
      <w:r w:rsidR="00EA666F">
        <w:rPr>
          <w:rFonts w:ascii="Times New Roman" w:hAnsi="Times New Roman" w:cs="Times New Roman"/>
          <w:b/>
          <w:sz w:val="18"/>
          <w:szCs w:val="18"/>
        </w:rPr>
        <w:t>_________________________________________________________________________________________________</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w:t>
      </w:r>
      <w:r>
        <w:rPr>
          <w:rFonts w:ascii="Times New Roman" w:eastAsia="Times New Roman" w:hAnsi="Times New Roman" w:cs="Times New Roman"/>
          <w:b/>
          <w:sz w:val="18"/>
          <w:szCs w:val="18"/>
          <w:lang w:eastAsia="ru-RU"/>
        </w:rPr>
        <w:t xml:space="preserve">менее 15 </w:t>
      </w:r>
      <w:r>
        <w:rPr>
          <w:rFonts w:ascii="Times New Roman" w:eastAsia="Times New Roman" w:hAnsi="Times New Roman" w:cs="Times New Roman"/>
          <w:sz w:val="18"/>
          <w:szCs w:val="18"/>
          <w:lang w:eastAsia="ru-RU"/>
        </w:rPr>
        <w:t>метров от границы участка заявителя, на котором располагаются (будут располагаться) присоединяемые объекты заявителя.</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Технические условия являются неотъемлемой частью настоящего договора и приведены в приложении №1 (</w:t>
      </w:r>
      <w:r w:rsidR="00EA666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Срок действия технических условий составляет </w:t>
      </w:r>
      <w:r>
        <w:rPr>
          <w:rFonts w:ascii="Times New Roman" w:eastAsia="Times New Roman" w:hAnsi="Times New Roman" w:cs="Times New Roman"/>
          <w:b/>
          <w:sz w:val="18"/>
          <w:szCs w:val="18"/>
          <w:lang w:eastAsia="ru-RU"/>
        </w:rPr>
        <w:t>два</w:t>
      </w:r>
      <w:r>
        <w:rPr>
          <w:rFonts w:ascii="Times New Roman" w:eastAsia="Times New Roman" w:hAnsi="Times New Roman" w:cs="Times New Roman"/>
          <w:sz w:val="18"/>
          <w:szCs w:val="18"/>
          <w:lang w:eastAsia="ru-RU"/>
        </w:rPr>
        <w:t xml:space="preserve"> года со дня заключения настоящего договора.</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 Срок выполнения мероприятий по технологическому присоединению составляет </w:t>
      </w:r>
      <w:r w:rsidR="00EA666F">
        <w:rPr>
          <w:rFonts w:ascii="Times New Roman" w:eastAsia="Times New Roman" w:hAnsi="Times New Roman" w:cs="Times New Roman"/>
          <w:sz w:val="18"/>
          <w:szCs w:val="18"/>
          <w:lang w:eastAsia="ru-RU"/>
        </w:rPr>
        <w:t>_________</w:t>
      </w:r>
      <w:r>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sz w:val="18"/>
          <w:szCs w:val="18"/>
          <w:lang w:eastAsia="ru-RU"/>
        </w:rPr>
        <w:t>со дня заключения настоящего договора.</w:t>
      </w:r>
    </w:p>
    <w:p w:rsidR="000672FD" w:rsidRDefault="001D1AD8">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II. Обязанности Сторон</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 Сетевая организация обязуется:</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течение </w:t>
      </w:r>
      <w:r>
        <w:rPr>
          <w:rFonts w:ascii="Times New Roman" w:eastAsia="Times New Roman" w:hAnsi="Times New Roman" w:cs="Times New Roman"/>
          <w:b/>
          <w:sz w:val="18"/>
          <w:szCs w:val="18"/>
          <w:lang w:eastAsia="ru-RU"/>
        </w:rPr>
        <w:t>10-ти рабочих дней</w:t>
      </w:r>
      <w:r>
        <w:rPr>
          <w:rFonts w:ascii="Times New Roman" w:eastAsia="Times New Roman" w:hAnsi="Times New Roman" w:cs="Times New Roman"/>
          <w:sz w:val="18"/>
          <w:szCs w:val="18"/>
          <w:lang w:eastAsia="ru-RU"/>
        </w:rPr>
        <w:t xml:space="preserve">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не позднее </w:t>
      </w:r>
      <w:r>
        <w:rPr>
          <w:rFonts w:ascii="Times New Roman" w:eastAsia="Times New Roman" w:hAnsi="Times New Roman" w:cs="Times New Roman"/>
          <w:b/>
          <w:sz w:val="18"/>
          <w:szCs w:val="18"/>
          <w:lang w:eastAsia="ru-RU"/>
        </w:rPr>
        <w:t>3-х рабочих дней</w:t>
      </w:r>
      <w:r>
        <w:rPr>
          <w:rFonts w:ascii="Times New Roman" w:eastAsia="Times New Roman" w:hAnsi="Times New Roman" w:cs="Times New Roman"/>
          <w:sz w:val="18"/>
          <w:szCs w:val="18"/>
          <w:lang w:eastAsia="ru-RU"/>
        </w:rPr>
        <w:t xml:space="preserve"> после осуществления сетевой организацией фактического присоединения энергопринимающих устройств заявителя к электрическим сетям и фактического приема (подачи) напряжения и мощности, с соблюдением срока, установленного пунктом 5 настоящего договора, составить при участии заявителя акт об осуществлении технологического присоединения и направить  его заявителю.</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 Заявитель обязуется:</w:t>
      </w:r>
    </w:p>
    <w:p w:rsidR="000672FD" w:rsidRDefault="001D1AD8">
      <w:pPr>
        <w:pStyle w:val="Default"/>
        <w:ind w:firstLine="540"/>
        <w:jc w:val="both"/>
        <w:rPr>
          <w:rFonts w:ascii="Times New Roman" w:hAnsi="Times New Roman" w:cs="Times New Roman"/>
          <w:sz w:val="18"/>
          <w:szCs w:val="18"/>
        </w:rPr>
      </w:pPr>
      <w:r>
        <w:rPr>
          <w:rFonts w:ascii="Times New Roman" w:hAnsi="Times New Roman" w:cs="Times New Roman"/>
          <w:sz w:val="18"/>
          <w:szCs w:val="18"/>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 </w:t>
      </w:r>
    </w:p>
    <w:p w:rsidR="000672FD" w:rsidRDefault="001D1AD8">
      <w:pPr>
        <w:pStyle w:val="Default"/>
        <w:ind w:firstLine="540"/>
        <w:jc w:val="both"/>
        <w:rPr>
          <w:rFonts w:ascii="Times New Roman" w:hAnsi="Times New Roman" w:cs="Times New Roman"/>
          <w:sz w:val="18"/>
          <w:szCs w:val="18"/>
        </w:rPr>
      </w:pPr>
      <w:r>
        <w:rPr>
          <w:rFonts w:ascii="Times New Roman" w:hAnsi="Times New Roman" w:cs="Times New Roman"/>
          <w:sz w:val="18"/>
          <w:szCs w:val="18"/>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0672FD" w:rsidRDefault="001D1AD8">
      <w:pPr>
        <w:pStyle w:val="Default"/>
        <w:ind w:firstLine="540"/>
        <w:jc w:val="both"/>
        <w:rPr>
          <w:rFonts w:ascii="Times New Roman" w:hAnsi="Times New Roman" w:cs="Times New Roman"/>
          <w:sz w:val="18"/>
          <w:szCs w:val="18"/>
        </w:rPr>
      </w:pPr>
      <w:r>
        <w:rPr>
          <w:rFonts w:ascii="Times New Roman" w:hAnsi="Times New Roman" w:cs="Times New Roman"/>
          <w:sz w:val="18"/>
          <w:szCs w:val="18"/>
        </w:rPr>
        <w:t xml:space="preserve">принять участие в осмотре (обследовании) присоединяемых энергопринимающих устройств сетевой организацией; </w:t>
      </w:r>
    </w:p>
    <w:p w:rsidR="000672FD" w:rsidRDefault="001D1AD8">
      <w:pPr>
        <w:pStyle w:val="Default"/>
        <w:ind w:firstLine="540"/>
        <w:jc w:val="both"/>
        <w:rPr>
          <w:rFonts w:ascii="Times New Roman" w:hAnsi="Times New Roman" w:cs="Times New Roman"/>
          <w:sz w:val="18"/>
          <w:szCs w:val="18"/>
        </w:rPr>
      </w:pPr>
      <w:r>
        <w:rPr>
          <w:rFonts w:ascii="Times New Roman" w:hAnsi="Times New Roman" w:cs="Times New Roman"/>
          <w:sz w:val="18"/>
          <w:szCs w:val="18"/>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0672FD" w:rsidRDefault="001D1AD8">
      <w:pPr>
        <w:pStyle w:val="Default"/>
        <w:ind w:firstLine="540"/>
        <w:jc w:val="both"/>
        <w:rPr>
          <w:rFonts w:ascii="Times New Roman" w:eastAsia="Times New Roman" w:hAnsi="Times New Roman" w:cs="Times New Roman"/>
          <w:sz w:val="18"/>
          <w:szCs w:val="18"/>
          <w:lang w:eastAsia="ru-RU"/>
        </w:rPr>
      </w:pPr>
      <w:r>
        <w:rPr>
          <w:rFonts w:ascii="Times New Roman" w:hAnsi="Times New Roman" w:cs="Times New Roman"/>
          <w:sz w:val="18"/>
          <w:szCs w:val="18"/>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b/>
          <w:sz w:val="18"/>
          <w:szCs w:val="18"/>
          <w:lang w:eastAsia="ru-RU"/>
        </w:rPr>
        <w:t xml:space="preserve">трех </w:t>
      </w:r>
      <w:r>
        <w:rPr>
          <w:rFonts w:ascii="Times New Roman" w:eastAsia="Times New Roman" w:hAnsi="Times New Roman" w:cs="Times New Roman"/>
          <w:sz w:val="18"/>
          <w:szCs w:val="18"/>
          <w:lang w:eastAsia="ru-RU"/>
        </w:rPr>
        <w:t>рабочих дней со дня получения указанных актов от сетевой организации;</w:t>
      </w:r>
    </w:p>
    <w:p w:rsidR="000672FD" w:rsidRDefault="000672FD">
      <w:pPr>
        <w:pStyle w:val="Default"/>
        <w:ind w:firstLine="540"/>
        <w:jc w:val="both"/>
        <w:rPr>
          <w:rFonts w:ascii="Times New Roman" w:hAnsi="Times New Roman" w:cs="Times New Roman"/>
          <w:sz w:val="18"/>
          <w:szCs w:val="1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28"/>
      </w:tblGrid>
      <w:tr w:rsidR="000672FD">
        <w:tc>
          <w:tcPr>
            <w:tcW w:w="5227" w:type="dxa"/>
            <w:hideMark/>
          </w:tcPr>
          <w:p w:rsidR="000672FD" w:rsidRPr="001D1AD8" w:rsidRDefault="001D1AD8">
            <w:pPr>
              <w:autoSpaceDE w:val="0"/>
              <w:autoSpaceDN w:val="0"/>
              <w:adjustRightInd w:val="0"/>
              <w:spacing w:after="0" w:line="240" w:lineRule="auto"/>
              <w:jc w:val="both"/>
              <w:rPr>
                <w:rFonts w:ascii="Times New Roman" w:eastAsia="Times New Roman" w:hAnsi="Times New Roman" w:cs="Times New Roman"/>
                <w:sz w:val="18"/>
                <w:szCs w:val="18"/>
              </w:rPr>
            </w:pPr>
            <w:r w:rsidRPr="001D1AD8">
              <w:rPr>
                <w:rFonts w:ascii="Times New Roman" w:eastAsia="Times New Roman" w:hAnsi="Times New Roman" w:cs="Times New Roman"/>
                <w:sz w:val="18"/>
                <w:szCs w:val="18"/>
              </w:rPr>
              <w:t>__________________ /</w:t>
            </w:r>
            <w:r w:rsidRPr="001D1AD8">
              <w:rPr>
                <w:rFonts w:ascii="Times New Roman" w:hAnsi="Times New Roman" w:cs="Times New Roman"/>
                <w:sz w:val="18"/>
                <w:szCs w:val="18"/>
              </w:rPr>
              <w:t xml:space="preserve"> </w:t>
            </w:r>
            <w:r w:rsidR="00EA666F">
              <w:rPr>
                <w:rFonts w:ascii="Times New Roman" w:hAnsi="Times New Roman" w:cs="Times New Roman"/>
                <w:sz w:val="18"/>
                <w:szCs w:val="18"/>
              </w:rPr>
              <w:t>________________</w:t>
            </w:r>
            <w:r w:rsidRPr="001D1AD8">
              <w:rPr>
                <w:rFonts w:ascii="Times New Roman" w:eastAsia="Times New Roman" w:hAnsi="Times New Roman" w:cs="Times New Roman"/>
                <w:sz w:val="18"/>
                <w:szCs w:val="18"/>
              </w:rPr>
              <w:t xml:space="preserve"> /</w:t>
            </w:r>
          </w:p>
          <w:p w:rsidR="000672FD" w:rsidRPr="001D1AD8" w:rsidRDefault="001D1AD8">
            <w:pPr>
              <w:autoSpaceDE w:val="0"/>
              <w:autoSpaceDN w:val="0"/>
              <w:adjustRightInd w:val="0"/>
              <w:spacing w:after="0" w:line="240" w:lineRule="auto"/>
              <w:jc w:val="both"/>
              <w:rPr>
                <w:rFonts w:ascii="Times New Roman" w:eastAsia="Times New Roman" w:hAnsi="Times New Roman" w:cs="Times New Roman"/>
                <w:sz w:val="18"/>
                <w:szCs w:val="18"/>
              </w:rPr>
            </w:pPr>
            <w:r w:rsidRPr="001D1AD8">
              <w:rPr>
                <w:rFonts w:ascii="Times New Roman" w:eastAsia="Times New Roman" w:hAnsi="Times New Roman" w:cs="Times New Roman"/>
                <w:sz w:val="18"/>
                <w:szCs w:val="18"/>
              </w:rPr>
              <w:t xml:space="preserve">     </w:t>
            </w:r>
          </w:p>
          <w:p w:rsidR="000672FD" w:rsidRDefault="001D1AD8">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0672FD" w:rsidRDefault="001D1AD8">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дата подписания</w:t>
            </w:r>
          </w:p>
        </w:tc>
        <w:tc>
          <w:tcPr>
            <w:tcW w:w="5228" w:type="dxa"/>
            <w:hideMark/>
          </w:tcPr>
          <w:p w:rsidR="000672FD" w:rsidRPr="001D1AD8" w:rsidRDefault="001D1AD8">
            <w:pPr>
              <w:autoSpaceDE w:val="0"/>
              <w:autoSpaceDN w:val="0"/>
              <w:adjustRightInd w:val="0"/>
              <w:spacing w:after="0" w:line="240" w:lineRule="auto"/>
              <w:jc w:val="both"/>
              <w:rPr>
                <w:rFonts w:ascii="Times New Roman" w:eastAsia="Times New Roman" w:hAnsi="Times New Roman" w:cs="Times New Roman"/>
                <w:sz w:val="18"/>
                <w:szCs w:val="18"/>
              </w:rPr>
            </w:pPr>
            <w:r w:rsidRPr="001D1AD8">
              <w:rPr>
                <w:rFonts w:ascii="Times New Roman" w:eastAsia="Times New Roman" w:hAnsi="Times New Roman" w:cs="Times New Roman"/>
                <w:sz w:val="18"/>
                <w:szCs w:val="18"/>
              </w:rPr>
              <w:t>__________________ /</w:t>
            </w:r>
            <w:r w:rsidRPr="001D1AD8">
              <w:rPr>
                <w:rFonts w:ascii="Times New Roman" w:hAnsi="Times New Roman" w:cs="Times New Roman"/>
                <w:sz w:val="18"/>
                <w:szCs w:val="18"/>
              </w:rPr>
              <w:t xml:space="preserve"> </w:t>
            </w:r>
            <w:r w:rsidR="00EA666F">
              <w:rPr>
                <w:rFonts w:ascii="Times New Roman" w:hAnsi="Times New Roman" w:cs="Times New Roman"/>
                <w:sz w:val="18"/>
                <w:szCs w:val="18"/>
              </w:rPr>
              <w:t>______________________</w:t>
            </w:r>
            <w:r w:rsidRPr="001D1AD8">
              <w:rPr>
                <w:rFonts w:ascii="Times New Roman" w:eastAsia="Times New Roman" w:hAnsi="Times New Roman" w:cs="Times New Roman"/>
                <w:sz w:val="18"/>
                <w:szCs w:val="18"/>
              </w:rPr>
              <w:t xml:space="preserve"> /</w:t>
            </w:r>
          </w:p>
          <w:p w:rsidR="000672FD" w:rsidRPr="001D1AD8" w:rsidRDefault="001D1AD8">
            <w:pPr>
              <w:autoSpaceDE w:val="0"/>
              <w:autoSpaceDN w:val="0"/>
              <w:adjustRightInd w:val="0"/>
              <w:spacing w:after="0" w:line="240" w:lineRule="auto"/>
              <w:jc w:val="both"/>
              <w:rPr>
                <w:rFonts w:ascii="Times New Roman" w:eastAsia="Times New Roman" w:hAnsi="Times New Roman" w:cs="Times New Roman"/>
                <w:sz w:val="18"/>
                <w:szCs w:val="18"/>
              </w:rPr>
            </w:pPr>
            <w:r w:rsidRPr="001D1AD8">
              <w:rPr>
                <w:rFonts w:ascii="Times New Roman" w:eastAsia="Times New Roman" w:hAnsi="Times New Roman" w:cs="Times New Roman"/>
                <w:sz w:val="18"/>
                <w:szCs w:val="18"/>
              </w:rPr>
              <w:t xml:space="preserve">     </w:t>
            </w:r>
          </w:p>
          <w:p w:rsidR="000672FD" w:rsidRDefault="001D1AD8">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0672FD" w:rsidRDefault="001D1AD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rPr>
              <w:t xml:space="preserve">           дата подписания</w:t>
            </w:r>
          </w:p>
        </w:tc>
      </w:tr>
    </w:tbl>
    <w:p w:rsidR="000672FD" w:rsidRDefault="001D1AD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672FD" w:rsidRDefault="001D1AD8">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III. Плата за технологическое присоединение и порядок расчетов</w:t>
      </w:r>
    </w:p>
    <w:p w:rsidR="000672FD" w:rsidRDefault="001D1AD8">
      <w:pPr>
        <w:autoSpaceDE w:val="0"/>
        <w:autoSpaceDN w:val="0"/>
        <w:adjustRightInd w:val="0"/>
        <w:spacing w:after="0" w:line="240" w:lineRule="auto"/>
        <w:ind w:firstLine="540"/>
        <w:jc w:val="both"/>
        <w:rPr>
          <w:rFonts w:ascii="Times New Roman" w:eastAsia="Calibri" w:hAnsi="Times New Roman" w:cs="Times New Roman"/>
          <w:sz w:val="18"/>
          <w:szCs w:val="18"/>
        </w:rPr>
      </w:pPr>
      <w:r>
        <w:rPr>
          <w:rFonts w:ascii="Times New Roman" w:eastAsia="Times New Roman" w:hAnsi="Times New Roman" w:cs="Times New Roman"/>
          <w:sz w:val="18"/>
          <w:szCs w:val="18"/>
          <w:lang w:eastAsia="ru-RU"/>
        </w:rPr>
        <w:t>10. Размер платы за  технологическое  присоединение  определяется  в соответствии с Приказом РЭК Сахалинской области № 79-Э от 1</w:t>
      </w:r>
      <w:r w:rsidR="009A3E6F">
        <w:rPr>
          <w:rFonts w:ascii="Times New Roman" w:eastAsia="Times New Roman" w:hAnsi="Times New Roman" w:cs="Times New Roman"/>
          <w:sz w:val="18"/>
          <w:szCs w:val="18"/>
          <w:lang w:eastAsia="ru-RU"/>
        </w:rPr>
        <w:t>6</w:t>
      </w:r>
      <w:bookmarkStart w:id="1" w:name="_GoBack"/>
      <w:bookmarkEnd w:id="1"/>
      <w:r>
        <w:rPr>
          <w:rFonts w:ascii="Times New Roman" w:eastAsia="Times New Roman" w:hAnsi="Times New Roman" w:cs="Times New Roman"/>
          <w:sz w:val="18"/>
          <w:szCs w:val="18"/>
          <w:lang w:eastAsia="ru-RU"/>
        </w:rPr>
        <w:t>.12.2021 г.</w:t>
      </w:r>
      <w:r>
        <w:rPr>
          <w:rFonts w:ascii="Times New Roman" w:eastAsia="Calibri" w:hAnsi="Times New Roman" w:cs="Times New Roman"/>
          <w:sz w:val="18"/>
          <w:szCs w:val="18"/>
        </w:rPr>
        <w:t xml:space="preserve"> и  составляет: </w:t>
      </w:r>
      <w:r w:rsidR="00EA666F">
        <w:rPr>
          <w:rFonts w:ascii="Times New Roman" w:eastAsia="Calibri" w:hAnsi="Times New Roman" w:cs="Times New Roman"/>
          <w:sz w:val="18"/>
          <w:szCs w:val="18"/>
        </w:rPr>
        <w:t>__________</w:t>
      </w:r>
      <w:r w:rsidRPr="001D1AD8">
        <w:rPr>
          <w:rFonts w:ascii="Times New Roman" w:hAnsi="Times New Roman" w:cs="Times New Roman"/>
          <w:b/>
          <w:bCs/>
          <w:sz w:val="18"/>
          <w:szCs w:val="18"/>
        </w:rPr>
        <w:t xml:space="preserve"> (</w:t>
      </w:r>
      <w:r w:rsidR="00EA666F">
        <w:rPr>
          <w:rFonts w:ascii="Times New Roman" w:hAnsi="Times New Roman" w:cs="Times New Roman"/>
          <w:b/>
          <w:bCs/>
          <w:sz w:val="18"/>
          <w:szCs w:val="18"/>
        </w:rPr>
        <w:t xml:space="preserve">                     </w:t>
      </w:r>
      <w:r w:rsidRPr="001D1AD8">
        <w:rPr>
          <w:rFonts w:ascii="Times New Roman" w:hAnsi="Times New Roman" w:cs="Times New Roman"/>
          <w:b/>
          <w:bCs/>
          <w:sz w:val="18"/>
          <w:szCs w:val="18"/>
        </w:rPr>
        <w:t xml:space="preserve">) рублей </w:t>
      </w:r>
      <w:r w:rsidR="00EA666F">
        <w:rPr>
          <w:rFonts w:ascii="Times New Roman" w:hAnsi="Times New Roman" w:cs="Times New Roman"/>
          <w:b/>
          <w:bCs/>
          <w:sz w:val="18"/>
          <w:szCs w:val="18"/>
        </w:rPr>
        <w:t>_______</w:t>
      </w:r>
      <w:r w:rsidRPr="001D1AD8">
        <w:rPr>
          <w:rFonts w:ascii="Times New Roman" w:hAnsi="Times New Roman" w:cs="Times New Roman"/>
          <w:b/>
          <w:bCs/>
          <w:sz w:val="18"/>
          <w:szCs w:val="18"/>
        </w:rPr>
        <w:t xml:space="preserve"> коп</w:t>
      </w:r>
      <w:r>
        <w:rPr>
          <w:rFonts w:ascii="Times New Roman" w:eastAsia="Calibri" w:hAnsi="Times New Roman" w:cs="Times New Roman"/>
          <w:sz w:val="18"/>
          <w:szCs w:val="18"/>
        </w:rPr>
        <w:t xml:space="preserve">, в том числе НДС 20% в сумме </w:t>
      </w:r>
      <w:r w:rsidR="00EA666F">
        <w:rPr>
          <w:rFonts w:ascii="Times New Roman" w:eastAsia="Calibri" w:hAnsi="Times New Roman" w:cs="Times New Roman"/>
          <w:sz w:val="18"/>
          <w:szCs w:val="18"/>
        </w:rPr>
        <w:t>_________________</w:t>
      </w:r>
      <w:r w:rsidRPr="001D1AD8">
        <w:rPr>
          <w:rFonts w:ascii="Times New Roman" w:hAnsi="Times New Roman" w:cs="Times New Roman"/>
          <w:sz w:val="18"/>
          <w:szCs w:val="18"/>
        </w:rPr>
        <w:t xml:space="preserve"> </w:t>
      </w:r>
      <w:r>
        <w:rPr>
          <w:rFonts w:ascii="Times New Roman" w:eastAsia="Calibri" w:hAnsi="Times New Roman" w:cs="Times New Roman"/>
          <w:sz w:val="18"/>
          <w:szCs w:val="18"/>
        </w:rPr>
        <w:t xml:space="preserve">руб. </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Внесение платы за технологическое присоединение осуществляется заявителем в следующем порядке:</w:t>
      </w:r>
    </w:p>
    <w:p w:rsidR="000672FD" w:rsidRDefault="001D1AD8">
      <w:pPr>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10 процентов платы за технологическое присоединение вносятся в течение 15 дней со дня заключения настоящего договора; </w:t>
      </w:r>
    </w:p>
    <w:p w:rsidR="000672FD" w:rsidRDefault="001D1AD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30 процентов платы за технологическое присоединение вносятся в течение 60 дней со дня заключения настоящего договора; </w:t>
      </w:r>
    </w:p>
    <w:p w:rsidR="000672FD" w:rsidRDefault="001D1AD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20 процентов платы за технологическое присоединение вносятся в течение 180 дней со дня заключения настоящего договора; </w:t>
      </w:r>
    </w:p>
    <w:p w:rsidR="000672FD" w:rsidRDefault="001D1AD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30 процентов платы за технологическое присоединение вносятся в течение 15 дней со дня фактического присоединения; </w:t>
      </w:r>
    </w:p>
    <w:p w:rsidR="000672FD" w:rsidRDefault="001D1AD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hAnsi="Times New Roman" w:cs="Times New Roman"/>
          <w:color w:val="000000"/>
          <w:sz w:val="18"/>
          <w:szCs w:val="18"/>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672FD" w:rsidRDefault="001D1AD8">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IV. Разграничение балансовой принадлежности электрических сетей и эксплуатационной ответственности Сторон</w:t>
      </w:r>
    </w:p>
    <w:p w:rsidR="000672FD" w:rsidRDefault="001D1AD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13. Заявитель несет балансовую и эксплуатационную ответственность в границах своего участка, сетевая организация - до границ участка заявителя, если другое не предусмотрено соглашением сторон.</w:t>
      </w:r>
    </w:p>
    <w:p w:rsidR="000672FD" w:rsidRDefault="001D1AD8">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 Условия изменения, расторжения договора и ответственность Сторон</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 Настоящий договор может быть изменен по письменному соглашению Сторон или в судебном порядке.</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Договор может быть расторгнут по требованию одной из Сторон по основаниям, предусмотренным Гражданским кодексом Российской Федерации.</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672FD" w:rsidRDefault="001D1AD8">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672FD" w:rsidRDefault="001D1AD8">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672FD" w:rsidRDefault="001D1AD8">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VI. Порядок разрешения споров</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0672FD" w:rsidRDefault="001D1AD8">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w:t>
      </w:r>
      <w:r>
        <w:rPr>
          <w:rFonts w:ascii="Times New Roman" w:eastAsia="Times New Roman" w:hAnsi="Times New Roman" w:cs="Times New Roman"/>
          <w:b/>
          <w:sz w:val="18"/>
          <w:szCs w:val="18"/>
          <w:lang w:val="en-US" w:eastAsia="ru-RU"/>
        </w:rPr>
        <w:t>I</w:t>
      </w:r>
      <w:r>
        <w:rPr>
          <w:rFonts w:ascii="Times New Roman" w:eastAsia="Times New Roman" w:hAnsi="Times New Roman" w:cs="Times New Roman"/>
          <w:b/>
          <w:sz w:val="18"/>
          <w:szCs w:val="18"/>
          <w:lang w:eastAsia="ru-RU"/>
        </w:rPr>
        <w:t>I. Заключительные положения</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0672FD" w:rsidRDefault="001D1AD8">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 Настоящий договор составлен и подписан в двух экземплярах, по одному для каждой из Сторон.</w:t>
      </w:r>
    </w:p>
    <w:p w:rsidR="000672FD" w:rsidRDefault="001D1AD8">
      <w:pPr>
        <w:spacing w:after="0" w:line="240" w:lineRule="auto"/>
        <w:jc w:val="center"/>
        <w:rPr>
          <w:rFonts w:ascii="Times New Roman" w:eastAsia="Times New Roman" w:hAnsi="Times New Roman" w:cs="Times New Roman"/>
          <w:b/>
          <w:sz w:val="18"/>
          <w:szCs w:val="18"/>
          <w:lang w:eastAsia="ru-RU"/>
        </w:rPr>
      </w:pPr>
      <w:r>
        <w:rPr>
          <w:rFonts w:ascii="Times New Roman" w:eastAsia="Calibri" w:hAnsi="Times New Roman" w:cs="Times New Roman"/>
          <w:b/>
          <w:sz w:val="18"/>
          <w:szCs w:val="18"/>
        </w:rPr>
        <w:t>Реквизиты Сторон</w:t>
      </w:r>
    </w:p>
    <w:tbl>
      <w:tblPr>
        <w:tblW w:w="0" w:type="dxa"/>
        <w:tblLayout w:type="fixed"/>
        <w:tblLook w:val="01E0" w:firstRow="1" w:lastRow="1" w:firstColumn="1" w:lastColumn="1" w:noHBand="0" w:noVBand="0"/>
      </w:tblPr>
      <w:tblGrid>
        <w:gridCol w:w="4555"/>
        <w:gridCol w:w="569"/>
        <w:gridCol w:w="5366"/>
      </w:tblGrid>
      <w:tr w:rsidR="000672FD">
        <w:trPr>
          <w:trHeight w:val="2662"/>
        </w:trPr>
        <w:tc>
          <w:tcPr>
            <w:tcW w:w="4555" w:type="dxa"/>
            <w:hideMark/>
          </w:tcPr>
          <w:bookmarkEnd w:id="0"/>
          <w:p w:rsidR="000672FD" w:rsidRDefault="001D1AD8">
            <w:pPr>
              <w:spacing w:after="0" w:line="240" w:lineRule="auto"/>
              <w:rPr>
                <w:rFonts w:ascii="Times New Roman" w:eastAsia="Times New Roman" w:hAnsi="Times New Roman" w:cs="Times New Roman"/>
                <w:sz w:val="18"/>
                <w:szCs w:val="18"/>
                <w:lang w:val="x-none"/>
              </w:rPr>
            </w:pPr>
            <w:r>
              <w:rPr>
                <w:rFonts w:ascii="Times New Roman" w:eastAsia="Times New Roman" w:hAnsi="Times New Roman" w:cs="Times New Roman"/>
                <w:b/>
                <w:sz w:val="18"/>
                <w:szCs w:val="18"/>
                <w:lang w:val="x-none"/>
              </w:rPr>
              <w:t>Сетевая организация</w:t>
            </w:r>
          </w:p>
          <w:p w:rsidR="000672FD" w:rsidRDefault="001D1AD8">
            <w:pPr>
              <w:spacing w:after="0"/>
              <w:rPr>
                <w:rFonts w:ascii="Times New Roman" w:eastAsia="Calibri" w:hAnsi="Times New Roman" w:cs="Times New Roman"/>
                <w:sz w:val="18"/>
                <w:szCs w:val="18"/>
              </w:rPr>
            </w:pPr>
            <w:r>
              <w:rPr>
                <w:rFonts w:ascii="Times New Roman" w:eastAsia="Calibri" w:hAnsi="Times New Roman" w:cs="Times New Roman"/>
                <w:sz w:val="18"/>
                <w:szCs w:val="18"/>
              </w:rPr>
              <w:t>ПАО «Сахалинэнерго»</w:t>
            </w:r>
          </w:p>
          <w:p w:rsidR="000672FD" w:rsidRDefault="001D1AD8">
            <w:pPr>
              <w:spacing w:after="0"/>
              <w:rPr>
                <w:rFonts w:ascii="Times New Roman" w:eastAsia="Calibri" w:hAnsi="Times New Roman" w:cs="Times New Roman"/>
                <w:sz w:val="18"/>
                <w:szCs w:val="18"/>
              </w:rPr>
            </w:pPr>
            <w:r>
              <w:rPr>
                <w:rFonts w:ascii="Times New Roman" w:eastAsia="Calibri" w:hAnsi="Times New Roman" w:cs="Times New Roman"/>
                <w:sz w:val="18"/>
                <w:szCs w:val="18"/>
              </w:rPr>
              <w:t>Юр.адрес: 693000, г. Южно-Сахалинск, Коммунистический пр-т. 43</w:t>
            </w:r>
          </w:p>
          <w:p w:rsidR="000672FD" w:rsidRDefault="001D1AD8">
            <w:pPr>
              <w:spacing w:after="0"/>
              <w:rPr>
                <w:rFonts w:ascii="Times New Roman" w:eastAsia="Calibri" w:hAnsi="Times New Roman" w:cs="Times New Roman"/>
                <w:sz w:val="18"/>
                <w:szCs w:val="18"/>
              </w:rPr>
            </w:pPr>
            <w:r>
              <w:rPr>
                <w:rFonts w:ascii="Times New Roman" w:eastAsia="Calibri" w:hAnsi="Times New Roman" w:cs="Times New Roman"/>
                <w:sz w:val="18"/>
                <w:szCs w:val="18"/>
              </w:rPr>
              <w:t>Факт.адрес: 693000 г.Южно-Сахалинск ул. Ленина, 105</w:t>
            </w:r>
          </w:p>
          <w:p w:rsidR="000672FD" w:rsidRDefault="001D1AD8">
            <w:pPr>
              <w:spacing w:after="0"/>
              <w:rPr>
                <w:rFonts w:ascii="Times New Roman" w:eastAsia="Calibri" w:hAnsi="Times New Roman" w:cs="Times New Roman"/>
                <w:sz w:val="18"/>
                <w:szCs w:val="18"/>
              </w:rPr>
            </w:pPr>
            <w:r>
              <w:rPr>
                <w:rFonts w:ascii="Times New Roman" w:eastAsia="Calibri" w:hAnsi="Times New Roman" w:cs="Times New Roman"/>
                <w:sz w:val="18"/>
                <w:szCs w:val="18"/>
              </w:rPr>
              <w:t>ИНН / КПП 6500000024 / 775050001</w:t>
            </w:r>
          </w:p>
          <w:p w:rsidR="000672FD" w:rsidRDefault="001D1AD8">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Получатель: ПАО Сахалинэнерго</w:t>
            </w:r>
          </w:p>
          <w:p w:rsidR="000672FD" w:rsidRDefault="001D1AD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Р/счет 407 028 101 503 401 026 62 Дальневосточный банк ПАО Сбербанк г.Хабаровск</w:t>
            </w:r>
          </w:p>
          <w:p w:rsidR="000672FD" w:rsidRDefault="001D1AD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БИК 040813608</w:t>
            </w:r>
          </w:p>
          <w:p w:rsidR="000672FD" w:rsidRDefault="001D1AD8">
            <w:pPr>
              <w:tabs>
                <w:tab w:val="center" w:pos="2211"/>
              </w:tabs>
              <w:spacing w:after="0" w:line="228" w:lineRule="auto"/>
              <w:rPr>
                <w:rFonts w:ascii="Times New Roman" w:eastAsia="Times New Roman" w:hAnsi="Times New Roman" w:cs="Times New Roman"/>
                <w:sz w:val="18"/>
                <w:szCs w:val="18"/>
                <w:lang w:val="x-none"/>
              </w:rPr>
            </w:pPr>
            <w:r>
              <w:rPr>
                <w:rFonts w:ascii="Times New Roman" w:eastAsia="Times New Roman" w:hAnsi="Times New Roman" w:cs="Times New Roman"/>
                <w:sz w:val="18"/>
                <w:szCs w:val="18"/>
                <w:lang w:val="x-none"/>
              </w:rPr>
              <w:t>К/Счет 301 018 106 000 000 006 08</w:t>
            </w:r>
            <w:r>
              <w:rPr>
                <w:rFonts w:ascii="Times New Roman" w:eastAsia="Times New Roman" w:hAnsi="Times New Roman" w:cs="Times New Roman"/>
                <w:sz w:val="18"/>
                <w:szCs w:val="18"/>
                <w:lang w:val="x-none"/>
              </w:rPr>
              <w:tab/>
            </w:r>
          </w:p>
        </w:tc>
        <w:tc>
          <w:tcPr>
            <w:tcW w:w="569" w:type="dxa"/>
          </w:tcPr>
          <w:p w:rsidR="000672FD" w:rsidRDefault="000672FD">
            <w:pPr>
              <w:spacing w:after="0" w:line="240" w:lineRule="auto"/>
              <w:jc w:val="center"/>
              <w:rPr>
                <w:rFonts w:ascii="Times New Roman" w:eastAsia="Times New Roman" w:hAnsi="Times New Roman" w:cs="Times New Roman"/>
                <w:b/>
                <w:sz w:val="18"/>
                <w:szCs w:val="18"/>
                <w:lang w:val="x-none"/>
              </w:rPr>
            </w:pPr>
          </w:p>
        </w:tc>
        <w:tc>
          <w:tcPr>
            <w:tcW w:w="5366" w:type="dxa"/>
            <w:hideMark/>
          </w:tcPr>
          <w:p w:rsidR="000672FD" w:rsidRDefault="001D1AD8">
            <w:pPr>
              <w:spacing w:after="0" w:line="240" w:lineRule="auto"/>
              <w:rPr>
                <w:rFonts w:ascii="Times New Roman" w:eastAsia="Times New Roman" w:hAnsi="Times New Roman" w:cs="Times New Roman"/>
                <w:sz w:val="18"/>
                <w:szCs w:val="18"/>
                <w:lang w:val="x-none"/>
              </w:rPr>
            </w:pPr>
            <w:r>
              <w:rPr>
                <w:rFonts w:ascii="Times New Roman" w:eastAsia="Times New Roman" w:hAnsi="Times New Roman" w:cs="Times New Roman"/>
                <w:b/>
                <w:sz w:val="18"/>
                <w:szCs w:val="18"/>
                <w:lang w:val="x-none"/>
              </w:rPr>
              <w:t>Заявитель</w:t>
            </w:r>
            <w:r>
              <w:rPr>
                <w:rFonts w:ascii="Times New Roman" w:eastAsia="Times New Roman" w:hAnsi="Times New Roman" w:cs="Times New Roman"/>
                <w:sz w:val="18"/>
                <w:szCs w:val="18"/>
                <w:lang w:val="x-none"/>
              </w:rPr>
              <w:t>:</w:t>
            </w:r>
          </w:p>
          <w:p w:rsidR="00EA666F" w:rsidRPr="00EA666F" w:rsidRDefault="00EA666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Адрес:</w:t>
            </w:r>
          </w:p>
          <w:p w:rsidR="00EA666F" w:rsidRDefault="001D1AD8" w:rsidP="00EA666F">
            <w:pPr>
              <w:autoSpaceDE w:val="0"/>
              <w:autoSpaceDN w:val="0"/>
              <w:adjustRightInd w:val="0"/>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Тел</w:t>
            </w:r>
            <w:r w:rsidRPr="001D1AD8">
              <w:rPr>
                <w:rFonts w:ascii="Times New Roman" w:eastAsia="Times New Roman" w:hAnsi="Times New Roman" w:cs="Times New Roman"/>
                <w:color w:val="000000"/>
                <w:sz w:val="18"/>
                <w:szCs w:val="18"/>
              </w:rPr>
              <w:t>:</w:t>
            </w:r>
          </w:p>
          <w:p w:rsidR="000672FD" w:rsidRDefault="00EA666F" w:rsidP="00EA666F">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Реквизиты:</w:t>
            </w:r>
            <w:r w:rsidR="001D1AD8">
              <w:rPr>
                <w:rFonts w:ascii="Times New Roman" w:hAnsi="Times New Roman" w:cs="Times New Roman"/>
                <w:sz w:val="18"/>
                <w:szCs w:val="18"/>
                <w:lang w:val="en-US"/>
              </w:rPr>
              <w:t xml:space="preserve">           </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28"/>
      </w:tblGrid>
      <w:tr w:rsidR="000672FD">
        <w:tc>
          <w:tcPr>
            <w:tcW w:w="5227" w:type="dxa"/>
            <w:hideMark/>
          </w:tcPr>
          <w:p w:rsidR="000672FD" w:rsidRPr="001D1AD8" w:rsidRDefault="001D1AD8">
            <w:pPr>
              <w:autoSpaceDE w:val="0"/>
              <w:autoSpaceDN w:val="0"/>
              <w:adjustRightInd w:val="0"/>
              <w:spacing w:after="0" w:line="240" w:lineRule="auto"/>
              <w:jc w:val="both"/>
              <w:rPr>
                <w:rFonts w:ascii="Times New Roman" w:eastAsia="Times New Roman" w:hAnsi="Times New Roman" w:cs="Times New Roman"/>
                <w:sz w:val="18"/>
                <w:szCs w:val="18"/>
              </w:rPr>
            </w:pPr>
            <w:r w:rsidRPr="001D1AD8">
              <w:rPr>
                <w:rFonts w:ascii="Times New Roman" w:eastAsia="Times New Roman" w:hAnsi="Times New Roman" w:cs="Times New Roman"/>
                <w:sz w:val="18"/>
                <w:szCs w:val="18"/>
              </w:rPr>
              <w:t>__________________ /</w:t>
            </w:r>
            <w:r w:rsidRPr="001D1AD8">
              <w:rPr>
                <w:rFonts w:ascii="Times New Roman" w:hAnsi="Times New Roman" w:cs="Times New Roman"/>
                <w:sz w:val="18"/>
                <w:szCs w:val="18"/>
              </w:rPr>
              <w:t xml:space="preserve"> </w:t>
            </w:r>
            <w:r w:rsidR="00EA666F">
              <w:rPr>
                <w:rFonts w:ascii="Times New Roman" w:hAnsi="Times New Roman" w:cs="Times New Roman"/>
                <w:sz w:val="18"/>
                <w:szCs w:val="18"/>
              </w:rPr>
              <w:t>_____________________</w:t>
            </w:r>
            <w:r w:rsidRPr="001D1AD8">
              <w:rPr>
                <w:rFonts w:ascii="Times New Roman" w:eastAsia="Times New Roman" w:hAnsi="Times New Roman" w:cs="Times New Roman"/>
                <w:sz w:val="18"/>
                <w:szCs w:val="18"/>
              </w:rPr>
              <w:t xml:space="preserve"> /</w:t>
            </w:r>
          </w:p>
          <w:p w:rsidR="000672FD" w:rsidRPr="001D1AD8" w:rsidRDefault="001D1AD8">
            <w:pPr>
              <w:autoSpaceDE w:val="0"/>
              <w:autoSpaceDN w:val="0"/>
              <w:adjustRightInd w:val="0"/>
              <w:spacing w:after="0" w:line="240" w:lineRule="auto"/>
              <w:jc w:val="both"/>
              <w:rPr>
                <w:rFonts w:ascii="Times New Roman" w:eastAsia="Times New Roman" w:hAnsi="Times New Roman" w:cs="Times New Roman"/>
                <w:sz w:val="18"/>
                <w:szCs w:val="18"/>
              </w:rPr>
            </w:pPr>
            <w:r w:rsidRPr="001D1AD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М</w:t>
            </w:r>
            <w:r w:rsidRPr="001D1AD8">
              <w:rPr>
                <w:rFonts w:ascii="Times New Roman" w:eastAsia="Times New Roman" w:hAnsi="Times New Roman" w:cs="Times New Roman"/>
                <w:sz w:val="18"/>
                <w:szCs w:val="18"/>
              </w:rPr>
              <w:t>.</w:t>
            </w:r>
            <w:r>
              <w:rPr>
                <w:rFonts w:ascii="Times New Roman" w:eastAsia="Times New Roman" w:hAnsi="Times New Roman" w:cs="Times New Roman"/>
                <w:sz w:val="18"/>
                <w:szCs w:val="18"/>
              </w:rPr>
              <w:t>П</w:t>
            </w:r>
            <w:r w:rsidRPr="001D1AD8">
              <w:rPr>
                <w:rFonts w:ascii="Times New Roman" w:eastAsia="Times New Roman" w:hAnsi="Times New Roman" w:cs="Times New Roman"/>
                <w:sz w:val="18"/>
                <w:szCs w:val="18"/>
              </w:rPr>
              <w:t>.</w:t>
            </w:r>
          </w:p>
          <w:p w:rsidR="000672FD" w:rsidRDefault="001D1AD8">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0672FD" w:rsidRDefault="001D1AD8">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дата подписания</w:t>
            </w:r>
          </w:p>
        </w:tc>
        <w:tc>
          <w:tcPr>
            <w:tcW w:w="5228" w:type="dxa"/>
            <w:hideMark/>
          </w:tcPr>
          <w:p w:rsidR="000672FD" w:rsidRPr="001D1AD8" w:rsidRDefault="001D1AD8">
            <w:pPr>
              <w:autoSpaceDE w:val="0"/>
              <w:autoSpaceDN w:val="0"/>
              <w:adjustRightInd w:val="0"/>
              <w:spacing w:after="0" w:line="240" w:lineRule="auto"/>
              <w:jc w:val="both"/>
              <w:rPr>
                <w:rFonts w:ascii="Times New Roman" w:eastAsia="Times New Roman" w:hAnsi="Times New Roman" w:cs="Times New Roman"/>
                <w:sz w:val="18"/>
                <w:szCs w:val="18"/>
              </w:rPr>
            </w:pPr>
            <w:r w:rsidRPr="001D1AD8">
              <w:rPr>
                <w:rFonts w:ascii="Times New Roman" w:eastAsia="Times New Roman" w:hAnsi="Times New Roman" w:cs="Times New Roman"/>
                <w:sz w:val="18"/>
                <w:szCs w:val="18"/>
              </w:rPr>
              <w:t>__________________ /</w:t>
            </w:r>
            <w:r w:rsidRPr="001D1AD8">
              <w:rPr>
                <w:rFonts w:ascii="Times New Roman" w:hAnsi="Times New Roman" w:cs="Times New Roman"/>
                <w:sz w:val="18"/>
                <w:szCs w:val="18"/>
              </w:rPr>
              <w:t xml:space="preserve"> </w:t>
            </w:r>
            <w:r w:rsidR="00EA666F">
              <w:rPr>
                <w:rFonts w:ascii="Times New Roman" w:hAnsi="Times New Roman" w:cs="Times New Roman"/>
                <w:sz w:val="18"/>
                <w:szCs w:val="18"/>
              </w:rPr>
              <w:t>_________________________</w:t>
            </w:r>
            <w:r w:rsidRPr="001D1AD8">
              <w:rPr>
                <w:rFonts w:ascii="Times New Roman" w:eastAsia="Times New Roman" w:hAnsi="Times New Roman" w:cs="Times New Roman"/>
                <w:sz w:val="18"/>
                <w:szCs w:val="18"/>
              </w:rPr>
              <w:t xml:space="preserve"> /</w:t>
            </w:r>
          </w:p>
          <w:p w:rsidR="000672FD" w:rsidRPr="001D1AD8" w:rsidRDefault="001D1AD8">
            <w:pPr>
              <w:autoSpaceDE w:val="0"/>
              <w:autoSpaceDN w:val="0"/>
              <w:adjustRightInd w:val="0"/>
              <w:spacing w:after="0" w:line="240" w:lineRule="auto"/>
              <w:jc w:val="both"/>
              <w:rPr>
                <w:rFonts w:ascii="Times New Roman" w:eastAsia="Times New Roman" w:hAnsi="Times New Roman" w:cs="Times New Roman"/>
                <w:sz w:val="18"/>
                <w:szCs w:val="18"/>
              </w:rPr>
            </w:pPr>
            <w:r w:rsidRPr="001D1AD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М</w:t>
            </w:r>
            <w:r w:rsidRPr="001D1AD8">
              <w:rPr>
                <w:rFonts w:ascii="Times New Roman" w:eastAsia="Times New Roman" w:hAnsi="Times New Roman" w:cs="Times New Roman"/>
                <w:sz w:val="18"/>
                <w:szCs w:val="18"/>
              </w:rPr>
              <w:t>.</w:t>
            </w:r>
            <w:r>
              <w:rPr>
                <w:rFonts w:ascii="Times New Roman" w:eastAsia="Times New Roman" w:hAnsi="Times New Roman" w:cs="Times New Roman"/>
                <w:sz w:val="18"/>
                <w:szCs w:val="18"/>
              </w:rPr>
              <w:t>П</w:t>
            </w:r>
            <w:r w:rsidRPr="001D1AD8">
              <w:rPr>
                <w:rFonts w:ascii="Times New Roman" w:eastAsia="Times New Roman" w:hAnsi="Times New Roman" w:cs="Times New Roman"/>
                <w:sz w:val="18"/>
                <w:szCs w:val="18"/>
              </w:rPr>
              <w:t>.</w:t>
            </w:r>
          </w:p>
          <w:p w:rsidR="000672FD" w:rsidRDefault="001D1AD8">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0672FD" w:rsidRDefault="001D1AD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rPr>
              <w:t xml:space="preserve">           дата подписания</w:t>
            </w:r>
          </w:p>
        </w:tc>
      </w:tr>
    </w:tbl>
    <w:p w:rsidR="000672FD" w:rsidRDefault="000672FD">
      <w:pPr>
        <w:spacing w:after="0"/>
        <w:rPr>
          <w:rFonts w:ascii="Calibri" w:eastAsia="Calibri" w:hAnsi="Calibri" w:cs="Times New Roman"/>
          <w:vanish/>
          <w:sz w:val="18"/>
          <w:szCs w:val="18"/>
        </w:rPr>
      </w:pPr>
    </w:p>
    <w:p w:rsidR="000672FD" w:rsidRDefault="000672FD">
      <w:pPr>
        <w:rPr>
          <w:sz w:val="18"/>
          <w:szCs w:val="18"/>
        </w:rPr>
      </w:pPr>
    </w:p>
    <w:sectPr w:rsidR="000672FD">
      <w:pgSz w:w="11905" w:h="16838"/>
      <w:pgMar w:top="426" w:right="720" w:bottom="426" w:left="720" w:header="17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72D" w:rsidRDefault="005E072D">
      <w:pPr>
        <w:spacing w:after="0" w:line="240" w:lineRule="auto"/>
      </w:pPr>
      <w:r>
        <w:separator/>
      </w:r>
    </w:p>
  </w:endnote>
  <w:endnote w:type="continuationSeparator" w:id="0">
    <w:p w:rsidR="005E072D" w:rsidRDefault="005E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72D" w:rsidRDefault="005E072D">
      <w:pPr>
        <w:spacing w:after="0" w:line="240" w:lineRule="auto"/>
      </w:pPr>
      <w:r>
        <w:separator/>
      </w:r>
    </w:p>
  </w:footnote>
  <w:footnote w:type="continuationSeparator" w:id="0">
    <w:p w:rsidR="005E072D" w:rsidRDefault="005E07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D8"/>
    <w:rsid w:val="00011AE1"/>
    <w:rsid w:val="000672FD"/>
    <w:rsid w:val="000A21D6"/>
    <w:rsid w:val="001D1AD8"/>
    <w:rsid w:val="003258ED"/>
    <w:rsid w:val="005E072D"/>
    <w:rsid w:val="00920669"/>
    <w:rsid w:val="009A3E6F"/>
    <w:rsid w:val="00EA666F"/>
    <w:rsid w:val="00EB2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E7F1BAF-4746-4390-B625-970E291C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paragraph" w:styleId="a5">
    <w:name w:val="Normal (Web)"/>
    <w:basedOn w:val="a"/>
    <w:semiHidden/>
    <w:unhideWhenUsed/>
    <w:pPr>
      <w:spacing w:before="100" w:after="100" w:line="240" w:lineRule="auto"/>
    </w:pPr>
    <w:rPr>
      <w:rFonts w:ascii="Times New Roman" w:eastAsia="Times New Roman" w:hAnsi="Times New Roman" w:cs="Times New Roman"/>
      <w:sz w:val="24"/>
      <w:szCs w:val="20"/>
      <w:lang w:eastAsia="ru-RU"/>
    </w:rPr>
  </w:style>
  <w:style w:type="paragraph" w:styleId="a6">
    <w:name w:val="header"/>
    <w:basedOn w:val="a"/>
    <w:link w:val="a7"/>
    <w:uiPriority w:val="99"/>
    <w:semiHidden/>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style>
  <w:style w:type="paragraph" w:styleId="a8">
    <w:name w:val="footer"/>
    <w:basedOn w:val="a"/>
    <w:link w:val="a9"/>
    <w:uiPriority w:val="99"/>
    <w:semiHidden/>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style>
  <w:style w:type="paragraph" w:styleId="aa">
    <w:name w:val="Body Text"/>
    <w:basedOn w:val="a"/>
    <w:link w:val="ab"/>
    <w:semiHidden/>
    <w:unhideWhenUsed/>
    <w:pPr>
      <w:spacing w:after="0" w:line="240" w:lineRule="auto"/>
    </w:pPr>
    <w:rPr>
      <w:rFonts w:ascii="Times New Roman" w:eastAsia="Times New Roman" w:hAnsi="Times New Roman" w:cs="Times New Roman"/>
      <w:sz w:val="28"/>
      <w:szCs w:val="20"/>
      <w:lang w:val="x-none" w:eastAsia="ru-RU"/>
    </w:rPr>
  </w:style>
  <w:style w:type="character" w:customStyle="1" w:styleId="ab">
    <w:name w:val="Основной текст Знак"/>
    <w:basedOn w:val="a0"/>
    <w:link w:val="aa"/>
    <w:semiHidden/>
    <w:locked/>
    <w:rPr>
      <w:rFonts w:ascii="Times New Roman" w:eastAsia="Times New Roman" w:hAnsi="Times New Roman" w:cs="Times New Roman" w:hint="default"/>
      <w:sz w:val="28"/>
      <w:lang w:val="x-none" w:eastAsia="ru-RU"/>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hint="default"/>
      <w:sz w:val="16"/>
      <w:szCs w:val="16"/>
    </w:rPr>
  </w:style>
  <w:style w:type="paragraph" w:customStyle="1" w:styleId="ConsPlusNonformat">
    <w:name w:val="ConsPlusNonformat"/>
    <w:uiPriority w:val="99"/>
    <w:semiHidden/>
    <w:pPr>
      <w:autoSpaceDE w:val="0"/>
      <w:autoSpaceDN w:val="0"/>
      <w:adjustRightInd w:val="0"/>
    </w:pPr>
    <w:rPr>
      <w:rFonts w:ascii="Courier New" w:hAnsi="Courier New" w:cs="Courier New"/>
    </w:rPr>
  </w:style>
  <w:style w:type="paragraph" w:customStyle="1" w:styleId="ConsPlusNormal">
    <w:name w:val="ConsPlusNormal"/>
    <w:semiHidden/>
    <w:pPr>
      <w:widowControl w:val="0"/>
      <w:autoSpaceDE w:val="0"/>
      <w:autoSpaceDN w:val="0"/>
      <w:adjustRightInd w:val="0"/>
      <w:ind w:firstLine="720"/>
    </w:pPr>
    <w:rPr>
      <w:rFonts w:ascii="Arial" w:eastAsia="Times New Roman" w:hAnsi="Arial" w:cs="Arial"/>
      <w:lang w:eastAsia="ru-RU"/>
    </w:rPr>
  </w:style>
  <w:style w:type="paragraph" w:customStyle="1" w:styleId="ConsNonformat">
    <w:name w:val="ConsNonformat"/>
    <w:semiHidden/>
    <w:pPr>
      <w:widowControl w:val="0"/>
      <w:autoSpaceDE w:val="0"/>
      <w:autoSpaceDN w:val="0"/>
      <w:adjustRightInd w:val="0"/>
      <w:ind w:right="19772"/>
    </w:pPr>
    <w:rPr>
      <w:rFonts w:ascii="Courier New" w:eastAsia="Times New Roman" w:hAnsi="Courier New" w:cs="Courier New"/>
      <w:lang w:eastAsia="ru-RU"/>
    </w:rPr>
  </w:style>
  <w:style w:type="paragraph" w:customStyle="1" w:styleId="Default">
    <w:name w:val="Default"/>
    <w:semiHidden/>
    <w:pPr>
      <w:autoSpaceDE w:val="0"/>
      <w:autoSpaceDN w:val="0"/>
      <w:adjustRightInd w:val="0"/>
    </w:pPr>
    <w:rPr>
      <w:rFonts w:ascii="Calibri" w:hAnsi="Calibri" w:cs="Calibri"/>
      <w:color w:val="000000"/>
      <w:sz w:val="24"/>
      <w:szCs w:val="24"/>
    </w:rPr>
  </w:style>
  <w:style w:type="table" w:styleId="ae">
    <w:name w:val="Table Grid"/>
    <w:basedOn w:val="a1"/>
    <w:uiPriority w:val="5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1804</Words>
  <Characters>10287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12067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PTS-Zam</dc:creator>
  <cp:keywords/>
  <dc:description/>
  <cp:lastModifiedBy>Куракина Дина Михайловна</cp:lastModifiedBy>
  <cp:revision>8</cp:revision>
  <dcterms:created xsi:type="dcterms:W3CDTF">2022-02-02T01:59:00Z</dcterms:created>
  <dcterms:modified xsi:type="dcterms:W3CDTF">2022-02-22T03:21:00Z</dcterms:modified>
</cp:coreProperties>
</file>